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9B8" w:rsidRPr="00A47131" w:rsidRDefault="00A47131" w:rsidP="00A47131">
      <w:pPr>
        <w:jc w:val="center"/>
        <w:rPr>
          <w:b/>
          <w:sz w:val="24"/>
          <w:szCs w:val="24"/>
        </w:rPr>
      </w:pPr>
      <w:r w:rsidRPr="00A47131">
        <w:rPr>
          <w:b/>
          <w:sz w:val="24"/>
          <w:szCs w:val="24"/>
        </w:rPr>
        <w:t>Regulamin</w:t>
      </w:r>
    </w:p>
    <w:p w:rsidR="00A47131" w:rsidRPr="00A47131" w:rsidRDefault="00A47131" w:rsidP="00A47131">
      <w:pPr>
        <w:jc w:val="center"/>
        <w:rPr>
          <w:b/>
          <w:sz w:val="24"/>
          <w:szCs w:val="24"/>
        </w:rPr>
      </w:pPr>
      <w:r w:rsidRPr="00A47131">
        <w:rPr>
          <w:b/>
          <w:sz w:val="24"/>
          <w:szCs w:val="24"/>
        </w:rPr>
        <w:t>Premiowania pracowników administracyjnych i obsługowych</w:t>
      </w:r>
    </w:p>
    <w:p w:rsidR="00A47131" w:rsidRPr="00A47131" w:rsidRDefault="00A47131" w:rsidP="00A47131">
      <w:pPr>
        <w:jc w:val="center"/>
        <w:rPr>
          <w:b/>
          <w:sz w:val="24"/>
          <w:szCs w:val="24"/>
        </w:rPr>
      </w:pPr>
      <w:r w:rsidRPr="00A47131">
        <w:rPr>
          <w:b/>
          <w:sz w:val="24"/>
          <w:szCs w:val="24"/>
        </w:rPr>
        <w:t>W IV Liceum Ogólnokształcącym im. Hetmana Stanisława Żółkiewskiego w Siedlcach.</w:t>
      </w:r>
    </w:p>
    <w:p w:rsidR="00A47131" w:rsidRPr="002B454C" w:rsidRDefault="00A47131" w:rsidP="00A47131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2B454C">
        <w:rPr>
          <w:sz w:val="24"/>
          <w:szCs w:val="24"/>
        </w:rPr>
        <w:t>Podstawa prawna:</w:t>
      </w:r>
    </w:p>
    <w:p w:rsidR="00A47131" w:rsidRPr="002B454C" w:rsidRDefault="00A47131" w:rsidP="00A47131">
      <w:pPr>
        <w:pStyle w:val="Akapitzlist"/>
        <w:ind w:left="390"/>
        <w:rPr>
          <w:sz w:val="24"/>
          <w:szCs w:val="24"/>
        </w:rPr>
      </w:pPr>
      <w:r w:rsidRPr="002B454C">
        <w:rPr>
          <w:sz w:val="24"/>
          <w:szCs w:val="24"/>
        </w:rPr>
        <w:t>Stosownie do art.39.2 ustawy z dnia 21 listopada 2008 roku o pracownikach samorządowych (Dz. U. Nr 223 poz. 1458 z 2008 r.) ustala się następujący sposób premiowania pracowników niepedagogicznych:</w:t>
      </w:r>
    </w:p>
    <w:p w:rsidR="00A47131" w:rsidRPr="002B454C" w:rsidRDefault="00A47131" w:rsidP="00A47131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2B454C">
        <w:rPr>
          <w:sz w:val="24"/>
          <w:szCs w:val="24"/>
        </w:rPr>
        <w:t>Premia ma charakter uznaniowy i przyznana może być</w:t>
      </w:r>
      <w:r w:rsidR="00137951" w:rsidRPr="002B454C">
        <w:rPr>
          <w:sz w:val="24"/>
          <w:szCs w:val="24"/>
        </w:rPr>
        <w:t xml:space="preserve"> </w:t>
      </w:r>
      <w:r w:rsidRPr="002B454C">
        <w:rPr>
          <w:sz w:val="24"/>
          <w:szCs w:val="24"/>
        </w:rPr>
        <w:t>za:</w:t>
      </w:r>
    </w:p>
    <w:p w:rsidR="00EC0064" w:rsidRPr="002B454C" w:rsidRDefault="00EC0064" w:rsidP="00EC0064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2B454C">
        <w:rPr>
          <w:sz w:val="24"/>
          <w:szCs w:val="24"/>
        </w:rPr>
        <w:t>Rzetelne wykonywanie powierzonych zadań wynikających z zakresu obowiązków, zadań zleconych przez dyrekcję szkoły oraz zadań wynikających z planu pracy szkoły,</w:t>
      </w:r>
    </w:p>
    <w:p w:rsidR="00EC0064" w:rsidRPr="002B454C" w:rsidRDefault="00EC0064" w:rsidP="00EC0064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2B454C">
        <w:rPr>
          <w:sz w:val="24"/>
          <w:szCs w:val="24"/>
        </w:rPr>
        <w:t>Właściwe wykorzystywanie czasu pracy,</w:t>
      </w:r>
    </w:p>
    <w:p w:rsidR="00EC0064" w:rsidRPr="002B454C" w:rsidRDefault="00EC0064" w:rsidP="00EC0064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2B454C">
        <w:rPr>
          <w:sz w:val="24"/>
          <w:szCs w:val="24"/>
        </w:rPr>
        <w:t>Przestrzeganie dyscypliny pracy,</w:t>
      </w:r>
    </w:p>
    <w:p w:rsidR="00EC0064" w:rsidRPr="002B454C" w:rsidRDefault="00EC0064" w:rsidP="00EC0064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2B454C">
        <w:rPr>
          <w:sz w:val="24"/>
          <w:szCs w:val="24"/>
        </w:rPr>
        <w:t>Przestrzeganie regulaminu i dyscypliny pracy oraz przepisów bhp i p.poż,</w:t>
      </w:r>
    </w:p>
    <w:p w:rsidR="00EC0064" w:rsidRPr="002B454C" w:rsidRDefault="00EC0064" w:rsidP="00EC0064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2B454C">
        <w:rPr>
          <w:sz w:val="24"/>
          <w:szCs w:val="24"/>
        </w:rPr>
        <w:t>Oszczędne gospodarowanie powierzonym sprzętem, materiałami energią,</w:t>
      </w:r>
    </w:p>
    <w:p w:rsidR="00EC0064" w:rsidRPr="002B454C" w:rsidRDefault="00EC0064" w:rsidP="00EC0064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2B454C">
        <w:rPr>
          <w:sz w:val="24"/>
          <w:szCs w:val="24"/>
        </w:rPr>
        <w:t>Odpowiedzialność i troska za powierzone mienie, będące własnością szkoły,</w:t>
      </w:r>
    </w:p>
    <w:p w:rsidR="00EC0064" w:rsidRPr="002B454C" w:rsidRDefault="00EC0064" w:rsidP="00EC0064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2B454C">
        <w:rPr>
          <w:sz w:val="24"/>
          <w:szCs w:val="24"/>
        </w:rPr>
        <w:t>Przejawianie inicjatywy w zakresie podnoszenia jakości pracy,</w:t>
      </w:r>
    </w:p>
    <w:p w:rsidR="00EC0064" w:rsidRPr="002B454C" w:rsidRDefault="00EC0064" w:rsidP="00EC0064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2B454C">
        <w:rPr>
          <w:sz w:val="24"/>
          <w:szCs w:val="24"/>
        </w:rPr>
        <w:t>Właściwy stosunek do współpracowników, przełożonych i uczniów.</w:t>
      </w:r>
    </w:p>
    <w:p w:rsidR="00EC0064" w:rsidRPr="002B454C" w:rsidRDefault="00F43698" w:rsidP="00EC0064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2B454C">
        <w:rPr>
          <w:sz w:val="24"/>
          <w:szCs w:val="24"/>
        </w:rPr>
        <w:t>Warunki obniżenia lub nie przyznania premii:</w:t>
      </w:r>
    </w:p>
    <w:p w:rsidR="00F43698" w:rsidRPr="002B454C" w:rsidRDefault="00F43698" w:rsidP="00F43698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2B454C">
        <w:rPr>
          <w:sz w:val="24"/>
          <w:szCs w:val="24"/>
        </w:rPr>
        <w:t>Niewykonanie lub niedbałe wykonanie zadań należących do zakresu pracownika,</w:t>
      </w:r>
    </w:p>
    <w:p w:rsidR="00F43698" w:rsidRPr="002B454C" w:rsidRDefault="00F43698" w:rsidP="00F43698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2B454C">
        <w:rPr>
          <w:sz w:val="24"/>
          <w:szCs w:val="24"/>
        </w:rPr>
        <w:t>Odmowa wykonania zadań zleconych przez przełożonych,</w:t>
      </w:r>
    </w:p>
    <w:p w:rsidR="00F43698" w:rsidRPr="002B454C" w:rsidRDefault="00F43698" w:rsidP="00F43698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2B454C">
        <w:rPr>
          <w:sz w:val="24"/>
          <w:szCs w:val="24"/>
        </w:rPr>
        <w:t>Dopuszczenie do powstania strat na skutek niewłaściwego używania sprzętu, materiałów,</w:t>
      </w:r>
    </w:p>
    <w:p w:rsidR="00F43698" w:rsidRPr="002B454C" w:rsidRDefault="00F43698" w:rsidP="00F43698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2B454C">
        <w:rPr>
          <w:sz w:val="24"/>
          <w:szCs w:val="24"/>
        </w:rPr>
        <w:t>Naruszenie przepisów bhp i p.poż,</w:t>
      </w:r>
    </w:p>
    <w:p w:rsidR="00F43698" w:rsidRPr="002B454C" w:rsidRDefault="00F43698" w:rsidP="00F43698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2B454C">
        <w:rPr>
          <w:sz w:val="24"/>
          <w:szCs w:val="24"/>
        </w:rPr>
        <w:t>Otrzymanie kary upomnienia lub nagany w danym miesiącu,</w:t>
      </w:r>
    </w:p>
    <w:p w:rsidR="00F43698" w:rsidRPr="002B454C" w:rsidRDefault="00F43698" w:rsidP="00F43698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2B454C">
        <w:rPr>
          <w:sz w:val="24"/>
          <w:szCs w:val="24"/>
        </w:rPr>
        <w:t>Stawienie się do pracy pod wpływem alkoholu,</w:t>
      </w:r>
    </w:p>
    <w:p w:rsidR="00F43698" w:rsidRPr="002B454C" w:rsidRDefault="00F43698" w:rsidP="00F43698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2B454C">
        <w:rPr>
          <w:sz w:val="24"/>
          <w:szCs w:val="24"/>
        </w:rPr>
        <w:t>Usprawiedliwionej nieobecności w pracy,</w:t>
      </w:r>
    </w:p>
    <w:p w:rsidR="00F43698" w:rsidRPr="002B454C" w:rsidRDefault="00F43698" w:rsidP="00F43698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2B454C">
        <w:rPr>
          <w:sz w:val="24"/>
          <w:szCs w:val="24"/>
        </w:rPr>
        <w:t>Urlopu bezpłatnego lub innej niepłatnej usprawiedliwionej nieobecności.</w:t>
      </w:r>
    </w:p>
    <w:p w:rsidR="00F43698" w:rsidRPr="002B454C" w:rsidRDefault="00F43698" w:rsidP="00F43698">
      <w:pPr>
        <w:ind w:left="390"/>
        <w:rPr>
          <w:sz w:val="24"/>
          <w:szCs w:val="24"/>
        </w:rPr>
      </w:pPr>
      <w:r w:rsidRPr="002B454C">
        <w:rPr>
          <w:sz w:val="24"/>
          <w:szCs w:val="24"/>
        </w:rPr>
        <w:t>W przypadku dwóch ostatnich punktów, obniżenie premii o:</w:t>
      </w:r>
    </w:p>
    <w:p w:rsidR="00F43698" w:rsidRPr="002B454C" w:rsidRDefault="00F43698" w:rsidP="00F43698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2B454C">
        <w:rPr>
          <w:sz w:val="24"/>
          <w:szCs w:val="24"/>
        </w:rPr>
        <w:t>3%     do  5 dni nieobecności</w:t>
      </w:r>
    </w:p>
    <w:p w:rsidR="00F43698" w:rsidRPr="002B454C" w:rsidRDefault="00F43698" w:rsidP="00F43698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2B454C">
        <w:rPr>
          <w:sz w:val="24"/>
          <w:szCs w:val="24"/>
        </w:rPr>
        <w:t>6%     do 10 dni nieobecności</w:t>
      </w:r>
    </w:p>
    <w:p w:rsidR="00F43698" w:rsidRPr="002B454C" w:rsidRDefault="00F43698" w:rsidP="00F43698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2B454C">
        <w:rPr>
          <w:sz w:val="24"/>
          <w:szCs w:val="24"/>
        </w:rPr>
        <w:t>12%   do 15 dni nieobecności</w:t>
      </w:r>
    </w:p>
    <w:p w:rsidR="00F43698" w:rsidRPr="002B454C" w:rsidRDefault="00F43698" w:rsidP="00F43698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2B454C">
        <w:rPr>
          <w:sz w:val="24"/>
          <w:szCs w:val="24"/>
        </w:rPr>
        <w:t>20%   powyżej 15 dni nieobecności</w:t>
      </w:r>
    </w:p>
    <w:p w:rsidR="00137951" w:rsidRPr="002B454C" w:rsidRDefault="00137951" w:rsidP="00137951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2B454C">
        <w:rPr>
          <w:sz w:val="24"/>
          <w:szCs w:val="24"/>
        </w:rPr>
        <w:t>Podstawą naliczenia premii jest wynagrodzenie zasadnicze wynikające z osobistego zaszeregowania.</w:t>
      </w:r>
    </w:p>
    <w:p w:rsidR="00137951" w:rsidRPr="002B454C" w:rsidRDefault="00137951" w:rsidP="00137951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2B454C">
        <w:rPr>
          <w:sz w:val="24"/>
          <w:szCs w:val="24"/>
        </w:rPr>
        <w:t>Wysokość indywidualnej premii wynosi do 20% wynagrodzenia zasadniczego, która może być zwiększona do 30% w ramach wydzielonego funduszu premiowania,</w:t>
      </w:r>
    </w:p>
    <w:p w:rsidR="00137951" w:rsidRPr="002B454C" w:rsidRDefault="00137951" w:rsidP="00137951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2B454C">
        <w:rPr>
          <w:sz w:val="24"/>
          <w:szCs w:val="24"/>
        </w:rPr>
        <w:lastRenderedPageBreak/>
        <w:t>Premię wypłaca się w terminach miesięcznych w raz z wynagrodzeniem za dany miesiąc,</w:t>
      </w:r>
    </w:p>
    <w:p w:rsidR="00137951" w:rsidRPr="002B454C" w:rsidRDefault="00137951" w:rsidP="00137951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2B454C">
        <w:rPr>
          <w:sz w:val="24"/>
          <w:szCs w:val="24"/>
        </w:rPr>
        <w:t>Wysokość premii dla poszczególnych osób zatwierdza dyrektor szkoły.</w:t>
      </w:r>
    </w:p>
    <w:p w:rsidR="00137951" w:rsidRPr="002B454C" w:rsidRDefault="00137951" w:rsidP="00137951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2B454C">
        <w:rPr>
          <w:sz w:val="24"/>
          <w:szCs w:val="24"/>
        </w:rPr>
        <w:t>Termin składania wniosków o premie.</w:t>
      </w:r>
    </w:p>
    <w:p w:rsidR="00137951" w:rsidRPr="002B454C" w:rsidRDefault="00137951" w:rsidP="00137951">
      <w:pPr>
        <w:pStyle w:val="Akapitzlist"/>
        <w:ind w:left="390"/>
        <w:rPr>
          <w:sz w:val="24"/>
          <w:szCs w:val="24"/>
        </w:rPr>
      </w:pPr>
      <w:r w:rsidRPr="002B454C">
        <w:rPr>
          <w:sz w:val="24"/>
          <w:szCs w:val="24"/>
        </w:rPr>
        <w:t>Kierownik gospodarczy lub inna uprawniona osoba w terminie do 22 każdego miesiąca przedstawia dyrektorowi szkoły wniosek o premie dla pracowników. Dyrektor ustala premie dla pracowników do 24 każdego miesiąca.</w:t>
      </w:r>
    </w:p>
    <w:p w:rsidR="00137951" w:rsidRPr="002B454C" w:rsidRDefault="00137951" w:rsidP="00137951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2B454C">
        <w:rPr>
          <w:sz w:val="24"/>
          <w:szCs w:val="24"/>
        </w:rPr>
        <w:t>Pracownikowi, któremu potracono premię, nie można przyznać jej wyrównania w terminie późniejszym, za wykonanie tego samego zadania.</w:t>
      </w:r>
    </w:p>
    <w:p w:rsidR="00137951" w:rsidRPr="002B454C" w:rsidRDefault="00137951" w:rsidP="00137951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2B454C">
        <w:rPr>
          <w:sz w:val="24"/>
          <w:szCs w:val="24"/>
        </w:rPr>
        <w:t>W okresie urlopu wypoczynkowego lub innych zwolnień w czasie których przysługuje wynagrodzenie jak za urlop wypoczynkowy, pracownikowi przysługuje premia w wysokości</w:t>
      </w:r>
      <w:r w:rsidR="002B454C" w:rsidRPr="002B454C">
        <w:rPr>
          <w:sz w:val="24"/>
          <w:szCs w:val="24"/>
        </w:rPr>
        <w:t xml:space="preserve"> przeciętnej z ostatnich 6 miesięcy.</w:t>
      </w:r>
    </w:p>
    <w:p w:rsidR="002B454C" w:rsidRPr="002B454C" w:rsidRDefault="002B454C" w:rsidP="00137951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2B454C">
        <w:rPr>
          <w:sz w:val="24"/>
          <w:szCs w:val="24"/>
        </w:rPr>
        <w:t>Zmiany niniejszego regulaminu mogą być dokonane przez dyrektora szkoły na jeden miesiąc przed okresem obliczeniowym, w porozumieniu ze związkami zawodowymi działającymi w szkole.</w:t>
      </w:r>
    </w:p>
    <w:p w:rsidR="002B454C" w:rsidRPr="002B454C" w:rsidRDefault="002B454C" w:rsidP="00137951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2B454C">
        <w:rPr>
          <w:sz w:val="24"/>
          <w:szCs w:val="24"/>
        </w:rPr>
        <w:t>Regulamin wchodzi w życie z dniem 1.03.2010 roku.</w:t>
      </w:r>
    </w:p>
    <w:p w:rsidR="00EC0064" w:rsidRDefault="00EC0064" w:rsidP="00EC0064">
      <w:pPr>
        <w:pStyle w:val="Akapitzlist"/>
        <w:ind w:left="750"/>
        <w:rPr>
          <w:sz w:val="24"/>
          <w:szCs w:val="24"/>
        </w:rPr>
      </w:pPr>
    </w:p>
    <w:p w:rsidR="002B454C" w:rsidRDefault="002B454C" w:rsidP="00EC0064">
      <w:pPr>
        <w:pStyle w:val="Akapitzlist"/>
        <w:ind w:left="750"/>
        <w:rPr>
          <w:sz w:val="24"/>
          <w:szCs w:val="24"/>
        </w:rPr>
      </w:pPr>
    </w:p>
    <w:p w:rsidR="002B454C" w:rsidRDefault="002B454C" w:rsidP="00EC0064">
      <w:pPr>
        <w:pStyle w:val="Akapitzlist"/>
        <w:ind w:left="750"/>
        <w:rPr>
          <w:sz w:val="24"/>
          <w:szCs w:val="24"/>
        </w:rPr>
      </w:pPr>
    </w:p>
    <w:p w:rsidR="002B454C" w:rsidRDefault="002B454C" w:rsidP="00281E09">
      <w:pPr>
        <w:pStyle w:val="Akapitzlist"/>
        <w:ind w:left="750"/>
        <w:rPr>
          <w:sz w:val="24"/>
          <w:szCs w:val="24"/>
        </w:rPr>
      </w:pPr>
      <w:r>
        <w:rPr>
          <w:sz w:val="24"/>
          <w:szCs w:val="24"/>
        </w:rPr>
        <w:t>Uzg</w:t>
      </w:r>
      <w:r w:rsidR="00281E09">
        <w:rPr>
          <w:sz w:val="24"/>
          <w:szCs w:val="24"/>
        </w:rPr>
        <w:t>odniono ze związkami zawodowymi</w:t>
      </w:r>
      <w:r w:rsidRPr="00281E09">
        <w:rPr>
          <w:sz w:val="24"/>
          <w:szCs w:val="24"/>
        </w:rPr>
        <w:t xml:space="preserve">     </w:t>
      </w:r>
      <w:r w:rsidR="00281E09">
        <w:rPr>
          <w:sz w:val="24"/>
          <w:szCs w:val="24"/>
        </w:rPr>
        <w:t xml:space="preserve">                   Dyrektor szkoły</w:t>
      </w:r>
    </w:p>
    <w:p w:rsidR="00281E09" w:rsidRPr="00281E09" w:rsidRDefault="00281E09" w:rsidP="00281E09">
      <w:pPr>
        <w:pStyle w:val="Akapitzlist"/>
        <w:ind w:left="75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Ryszard Kubiszyn</w:t>
      </w:r>
    </w:p>
    <w:sectPr w:rsidR="00281E09" w:rsidRPr="00281E09" w:rsidSect="00C31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D53B2"/>
    <w:multiLevelType w:val="hybridMultilevel"/>
    <w:tmpl w:val="962471B0"/>
    <w:lvl w:ilvl="0" w:tplc="8210034A">
      <w:start w:val="2"/>
      <w:numFmt w:val="bullet"/>
      <w:lvlText w:val=""/>
      <w:lvlJc w:val="left"/>
      <w:pPr>
        <w:ind w:left="75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>
    <w:nsid w:val="50952536"/>
    <w:multiLevelType w:val="hybridMultilevel"/>
    <w:tmpl w:val="AB544F32"/>
    <w:lvl w:ilvl="0" w:tplc="02FA8C2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47131"/>
    <w:rsid w:val="00137951"/>
    <w:rsid w:val="001D2AE7"/>
    <w:rsid w:val="00281E09"/>
    <w:rsid w:val="002B454C"/>
    <w:rsid w:val="004D0BD7"/>
    <w:rsid w:val="008E0257"/>
    <w:rsid w:val="00A47131"/>
    <w:rsid w:val="00C319B8"/>
    <w:rsid w:val="00C551BF"/>
    <w:rsid w:val="00EC0064"/>
    <w:rsid w:val="00F43698"/>
    <w:rsid w:val="00F85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51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551BF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C551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3C553-1FBE-4942-A147-E7905819D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438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3062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 LO</dc:creator>
  <cp:keywords/>
  <dc:description/>
  <cp:lastModifiedBy>IV LO</cp:lastModifiedBy>
  <cp:revision>3</cp:revision>
  <cp:lastPrinted>2010-01-26T12:38:00Z</cp:lastPrinted>
  <dcterms:created xsi:type="dcterms:W3CDTF">2010-04-15T12:16:00Z</dcterms:created>
  <dcterms:modified xsi:type="dcterms:W3CDTF">2010-04-15T12:40:00Z</dcterms:modified>
</cp:coreProperties>
</file>